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4492E" w14:textId="42378AD6" w:rsidR="001E33C4" w:rsidRDefault="001E33C4" w:rsidP="001E33C4">
      <w:pPr>
        <w:rPr>
          <w:b/>
          <w:bCs/>
          <w:sz w:val="24"/>
          <w:szCs w:val="24"/>
        </w:rPr>
      </w:pPr>
      <w:proofErr w:type="spellStart"/>
      <w:r>
        <w:rPr>
          <w:b/>
          <w:bCs/>
          <w:sz w:val="24"/>
          <w:szCs w:val="24"/>
        </w:rPr>
        <w:t>Nithin</w:t>
      </w:r>
      <w:proofErr w:type="spellEnd"/>
      <w:r>
        <w:rPr>
          <w:b/>
          <w:bCs/>
          <w:sz w:val="24"/>
          <w:szCs w:val="24"/>
        </w:rPr>
        <w:t xml:space="preserve"> Das, CWID: 10422784, Date: 1</w:t>
      </w:r>
      <w:r>
        <w:rPr>
          <w:b/>
          <w:bCs/>
          <w:sz w:val="24"/>
          <w:szCs w:val="24"/>
        </w:rPr>
        <w:t>2</w:t>
      </w:r>
      <w:r>
        <w:rPr>
          <w:b/>
          <w:bCs/>
          <w:sz w:val="24"/>
          <w:szCs w:val="24"/>
        </w:rPr>
        <w:t>/</w:t>
      </w:r>
      <w:r>
        <w:rPr>
          <w:b/>
          <w:bCs/>
          <w:sz w:val="24"/>
          <w:szCs w:val="24"/>
        </w:rPr>
        <w:t>05</w:t>
      </w:r>
      <w:r>
        <w:rPr>
          <w:b/>
          <w:bCs/>
          <w:sz w:val="24"/>
          <w:szCs w:val="24"/>
        </w:rPr>
        <w:t xml:space="preserve">/19 </w:t>
      </w:r>
      <w:r>
        <w:rPr>
          <w:b/>
          <w:bCs/>
          <w:sz w:val="24"/>
          <w:szCs w:val="24"/>
        </w:rPr>
        <w:t>Assignment 13 Process Mining</w:t>
      </w:r>
    </w:p>
    <w:p w14:paraId="28F86B0A" w14:textId="77777777" w:rsidR="001E33C4" w:rsidRDefault="001E33C4" w:rsidP="001E33C4">
      <w:pPr>
        <w:shd w:val="clear" w:color="auto" w:fill="F2F2F2"/>
        <w:spacing w:after="0" w:line="240" w:lineRule="auto"/>
        <w:rPr>
          <w:rFonts w:ascii="Arial" w:eastAsia="Times New Roman" w:hAnsi="Arial" w:cs="Arial"/>
          <w:sz w:val="25"/>
          <w:szCs w:val="25"/>
        </w:rPr>
      </w:pPr>
      <w:r>
        <w:rPr>
          <w:rFonts w:ascii="Arial" w:eastAsia="Times New Roman" w:hAnsi="Arial" w:cs="Arial"/>
          <w:sz w:val="25"/>
          <w:szCs w:val="25"/>
        </w:rPr>
        <w:t xml:space="preserve">I pledge on my honor that I have not given or received any unauthorized assistance on this </w:t>
      </w:r>
    </w:p>
    <w:p w14:paraId="5D2F25E3" w14:textId="77777777" w:rsidR="001E33C4" w:rsidRDefault="001E33C4" w:rsidP="001E33C4">
      <w:pPr>
        <w:shd w:val="clear" w:color="auto" w:fill="F2F2F2"/>
        <w:spacing w:after="0" w:line="240" w:lineRule="auto"/>
        <w:rPr>
          <w:rFonts w:ascii="Arial" w:eastAsia="Times New Roman" w:hAnsi="Arial" w:cs="Arial"/>
          <w:sz w:val="25"/>
          <w:szCs w:val="25"/>
        </w:rPr>
      </w:pPr>
      <w:r>
        <w:rPr>
          <w:rFonts w:ascii="Arial" w:eastAsia="Times New Roman" w:hAnsi="Arial" w:cs="Arial"/>
          <w:sz w:val="25"/>
          <w:szCs w:val="25"/>
        </w:rPr>
        <w:t xml:space="preserve">assignment/examination. I further pledge that I have not copied any material from a book, article, </w:t>
      </w:r>
    </w:p>
    <w:p w14:paraId="74CD6BB3" w14:textId="77777777" w:rsidR="001E33C4" w:rsidRDefault="001E33C4" w:rsidP="001E33C4">
      <w:pPr>
        <w:shd w:val="clear" w:color="auto" w:fill="F2F2F2"/>
        <w:spacing w:after="0" w:line="240" w:lineRule="auto"/>
        <w:rPr>
          <w:rFonts w:ascii="Arial" w:eastAsia="Times New Roman" w:hAnsi="Arial" w:cs="Arial"/>
          <w:sz w:val="25"/>
          <w:szCs w:val="25"/>
        </w:rPr>
      </w:pPr>
      <w:r>
        <w:rPr>
          <w:rFonts w:ascii="Arial" w:eastAsia="Times New Roman" w:hAnsi="Arial" w:cs="Arial"/>
          <w:sz w:val="25"/>
          <w:szCs w:val="25"/>
        </w:rPr>
        <w:t>the Internet or any other source except where I have expressly cited the source.</w:t>
      </w:r>
    </w:p>
    <w:p w14:paraId="07A9A3FF" w14:textId="77777777" w:rsidR="001E33C4" w:rsidRDefault="001E33C4" w:rsidP="001E33C4"/>
    <w:p w14:paraId="12052BC1" w14:textId="77777777" w:rsidR="001E33C4" w:rsidRDefault="001E33C4" w:rsidP="001E33C4">
      <w:pPr>
        <w:shd w:val="clear" w:color="auto" w:fill="F2F2F2"/>
        <w:spacing w:after="0" w:line="240" w:lineRule="auto"/>
        <w:rPr>
          <w:rFonts w:ascii="Arial" w:eastAsia="Times New Roman" w:hAnsi="Arial" w:cs="Arial"/>
          <w:sz w:val="25"/>
          <w:szCs w:val="25"/>
        </w:rPr>
      </w:pPr>
      <w:r>
        <w:rPr>
          <w:rFonts w:ascii="Arial" w:eastAsia="Times New Roman" w:hAnsi="Arial" w:cs="Arial"/>
          <w:sz w:val="25"/>
          <w:szCs w:val="25"/>
        </w:rPr>
        <w:t>Signature: NITHIN DAS</w:t>
      </w:r>
    </w:p>
    <w:p w14:paraId="6B6C54D7" w14:textId="67D61CDD" w:rsidR="001E33C4" w:rsidRDefault="001E33C4" w:rsidP="001E33C4">
      <w:r>
        <w:rPr>
          <w:rFonts w:ascii="Arial" w:eastAsia="Times New Roman" w:hAnsi="Arial" w:cs="Arial"/>
          <w:sz w:val="25"/>
          <w:szCs w:val="25"/>
        </w:rPr>
        <w:t xml:space="preserve">        Date: </w:t>
      </w:r>
      <w:r>
        <w:t>1</w:t>
      </w:r>
      <w:r>
        <w:t>2</w:t>
      </w:r>
      <w:r>
        <w:t>/</w:t>
      </w:r>
      <w:r>
        <w:t>05</w:t>
      </w:r>
      <w:r>
        <w:t>/2019</w:t>
      </w:r>
    </w:p>
    <w:p w14:paraId="37C7E5B4" w14:textId="77777777" w:rsidR="00DE085B" w:rsidRDefault="00DE085B" w:rsidP="00DE085B">
      <w:pPr>
        <w:rPr>
          <w:rFonts w:ascii="Times New Roman" w:eastAsia="MS Mincho" w:hAnsi="Times New Roman" w:cs="Times New Roman"/>
          <w:sz w:val="24"/>
          <w:szCs w:val="24"/>
          <w:lang w:eastAsia="ja-JP"/>
        </w:rPr>
      </w:pPr>
    </w:p>
    <w:p w14:paraId="7D60D56D" w14:textId="77777777" w:rsidR="00DE085B" w:rsidRDefault="00DE085B" w:rsidP="00DE085B">
      <w:pPr>
        <w:jc w:val="both"/>
        <w:rPr>
          <w:u w:val="single"/>
          <w:lang w:val="en-GB"/>
        </w:rPr>
      </w:pPr>
      <w:r>
        <w:rPr>
          <w:u w:val="single"/>
          <w:lang w:val="en-GB"/>
        </w:rPr>
        <w:t>Problem Statement:</w:t>
      </w:r>
    </w:p>
    <w:p w14:paraId="06E8A5F2" w14:textId="77777777" w:rsidR="00DE085B" w:rsidRDefault="00DE085B" w:rsidP="00DE085B">
      <w:pPr>
        <w:pStyle w:val="ListParagraph"/>
        <w:jc w:val="both"/>
        <w:rPr>
          <w:lang w:val="en-GB"/>
        </w:rPr>
      </w:pPr>
    </w:p>
    <w:p w14:paraId="2632E565" w14:textId="2C607279" w:rsidR="00DE085B" w:rsidRPr="005E42EE" w:rsidRDefault="00DE085B" w:rsidP="00DE085B">
      <w:pPr>
        <w:jc w:val="both"/>
        <w:rPr>
          <w:rFonts w:asciiTheme="majorHAnsi" w:hAnsiTheme="majorHAnsi" w:cstheme="majorHAnsi"/>
          <w:sz w:val="24"/>
          <w:szCs w:val="24"/>
        </w:rPr>
      </w:pPr>
      <w:r w:rsidRPr="005E42EE">
        <w:rPr>
          <w:rFonts w:asciiTheme="majorHAnsi" w:hAnsiTheme="majorHAnsi" w:cstheme="majorHAnsi"/>
          <w:sz w:val="24"/>
          <w:szCs w:val="24"/>
        </w:rPr>
        <w:t xml:space="preserve">To use the process mining tool DISCO to analyse the given process and </w:t>
      </w:r>
      <w:r w:rsidRPr="005E42EE">
        <w:rPr>
          <w:rFonts w:asciiTheme="majorHAnsi" w:hAnsiTheme="majorHAnsi" w:cstheme="majorHAnsi"/>
          <w:sz w:val="24"/>
          <w:szCs w:val="24"/>
        </w:rPr>
        <w:t>evaluate the drawbacks and interactions of various events.</w:t>
      </w:r>
    </w:p>
    <w:p w14:paraId="194B467E" w14:textId="77777777" w:rsidR="00DE085B" w:rsidRDefault="00DE085B" w:rsidP="00DE085B">
      <w:pPr>
        <w:rPr>
          <w:rFonts w:ascii="Times New Roman" w:eastAsia="MS Mincho" w:hAnsi="Times New Roman" w:cs="Times New Roman"/>
          <w:sz w:val="24"/>
          <w:szCs w:val="24"/>
          <w:lang w:eastAsia="ja-JP"/>
        </w:rPr>
      </w:pPr>
    </w:p>
    <w:p w14:paraId="59670DFD" w14:textId="7B12D0DA" w:rsidR="00C7542C" w:rsidRPr="005E42EE" w:rsidRDefault="00C7542C" w:rsidP="001E33C4">
      <w:pPr>
        <w:rPr>
          <w:u w:val="single"/>
        </w:rPr>
      </w:pPr>
      <w:r w:rsidRPr="005E42EE">
        <w:rPr>
          <w:rFonts w:ascii="Times New Roman" w:eastAsia="MS Mincho" w:hAnsi="Times New Roman" w:cs="Times New Roman"/>
          <w:sz w:val="24"/>
          <w:szCs w:val="24"/>
          <w:u w:val="single"/>
          <w:lang w:eastAsia="ja-JP"/>
        </w:rPr>
        <w:t>Process Map</w:t>
      </w:r>
    </w:p>
    <w:p w14:paraId="1C1E446C" w14:textId="027828F8" w:rsidR="001E33C4" w:rsidRDefault="001E33C4" w:rsidP="001E33C4"/>
    <w:p w14:paraId="75DB9DB7" w14:textId="751ED7DA" w:rsidR="00305382" w:rsidRDefault="00EA5D52">
      <w:r>
        <w:tab/>
      </w:r>
    </w:p>
    <w:p w14:paraId="06416CD0" w14:textId="164E154F" w:rsidR="00D77242" w:rsidRDefault="00C7542C">
      <w:pPr>
        <w:rPr>
          <w:noProof/>
        </w:rPr>
      </w:pPr>
      <w:r>
        <w:rPr>
          <w:noProof/>
        </w:rPr>
        <w:drawing>
          <wp:inline distT="0" distB="0" distL="0" distR="0" wp14:anchorId="4C9435E4" wp14:editId="6CE43C86">
            <wp:extent cx="2067560" cy="3565525"/>
            <wp:effectExtent l="0" t="0" r="8890" b="0"/>
            <wp:docPr id="1" name="Picture 1"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4"/>
                    <a:stretch>
                      <a:fillRect/>
                    </a:stretch>
                  </pic:blipFill>
                  <pic:spPr>
                    <a:xfrm>
                      <a:off x="0" y="0"/>
                      <a:ext cx="2067560" cy="3565525"/>
                    </a:xfrm>
                    <a:prstGeom prst="rect">
                      <a:avLst/>
                    </a:prstGeom>
                  </pic:spPr>
                </pic:pic>
              </a:graphicData>
            </a:graphic>
          </wp:inline>
        </w:drawing>
      </w:r>
    </w:p>
    <w:p w14:paraId="61E5C56F" w14:textId="62C173A4" w:rsidR="00EA5D52" w:rsidRPr="002D4D63" w:rsidRDefault="002D4D63">
      <w:pPr>
        <w:rPr>
          <w:noProof/>
          <w:u w:val="single"/>
        </w:rPr>
      </w:pPr>
      <w:r w:rsidRPr="002D4D63">
        <w:rPr>
          <w:noProof/>
          <w:u w:val="single"/>
        </w:rPr>
        <w:t>Observation</w:t>
      </w:r>
    </w:p>
    <w:p w14:paraId="318C3520" w14:textId="327E352B" w:rsidR="00EA5D52" w:rsidRPr="002D4D63" w:rsidRDefault="002D4D63" w:rsidP="002D4D63">
      <w:pPr>
        <w:jc w:val="both"/>
        <w:rPr>
          <w:rFonts w:asciiTheme="majorHAnsi" w:hAnsiTheme="majorHAnsi" w:cstheme="majorHAnsi"/>
          <w:sz w:val="24"/>
          <w:szCs w:val="24"/>
        </w:rPr>
      </w:pPr>
      <w:r w:rsidRPr="002D4D63">
        <w:rPr>
          <w:rFonts w:asciiTheme="majorHAnsi" w:hAnsiTheme="majorHAnsi" w:cstheme="majorHAnsi"/>
          <w:sz w:val="24"/>
          <w:szCs w:val="24"/>
        </w:rPr>
        <w:lastRenderedPageBreak/>
        <w:t>We</w:t>
      </w:r>
      <w:r w:rsidRPr="002D4D63">
        <w:rPr>
          <w:rFonts w:asciiTheme="majorHAnsi" w:hAnsiTheme="majorHAnsi" w:cstheme="majorHAnsi"/>
          <w:sz w:val="24"/>
          <w:szCs w:val="24"/>
        </w:rPr>
        <w:t xml:space="preserve"> have a total of 3 cases at the start and 3 at the end of the process. We can also see that each process has four events and globally, there are just 2 variants. </w:t>
      </w:r>
      <w:r w:rsidRPr="002D4D63">
        <w:rPr>
          <w:rFonts w:asciiTheme="majorHAnsi" w:hAnsiTheme="majorHAnsi" w:cstheme="majorHAnsi"/>
          <w:sz w:val="24"/>
          <w:szCs w:val="24"/>
        </w:rPr>
        <w:t>Therefore,</w:t>
      </w:r>
      <w:r w:rsidRPr="002D4D63">
        <w:rPr>
          <w:rFonts w:asciiTheme="majorHAnsi" w:hAnsiTheme="majorHAnsi" w:cstheme="majorHAnsi"/>
          <w:sz w:val="24"/>
          <w:szCs w:val="24"/>
        </w:rPr>
        <w:t xml:space="preserve"> the process map is correct. </w:t>
      </w:r>
      <w:r w:rsidR="00C7542C" w:rsidRPr="002D4D63">
        <w:rPr>
          <w:rFonts w:asciiTheme="majorHAnsi" w:hAnsiTheme="majorHAnsi" w:cstheme="majorHAnsi"/>
          <w:sz w:val="24"/>
          <w:szCs w:val="24"/>
        </w:rPr>
        <w:t xml:space="preserve">We can observe that the tasks involved in the case1 and case 2 are similar.The only difference in the tasks between case1/case2 and case3 is the ChkInv </w:t>
      </w:r>
      <w:r w:rsidRPr="002D4D63">
        <w:rPr>
          <w:rFonts w:asciiTheme="majorHAnsi" w:hAnsiTheme="majorHAnsi" w:cstheme="majorHAnsi"/>
          <w:sz w:val="24"/>
          <w:szCs w:val="24"/>
        </w:rPr>
        <w:t xml:space="preserve"> and ChkCred tasks in case 3.</w:t>
      </w:r>
    </w:p>
    <w:p w14:paraId="4D411D35" w14:textId="2D9C90BF" w:rsidR="00EA5D52" w:rsidRDefault="00EA5D52">
      <w:pPr>
        <w:rPr>
          <w:noProof/>
        </w:rPr>
      </w:pPr>
    </w:p>
    <w:p w14:paraId="6A69AD20" w14:textId="11C51784" w:rsidR="002D4D63" w:rsidRPr="002D4D63" w:rsidRDefault="002D4D63">
      <w:pPr>
        <w:rPr>
          <w:noProof/>
          <w:u w:val="single"/>
        </w:rPr>
      </w:pPr>
      <w:r w:rsidRPr="002D4D63">
        <w:rPr>
          <w:noProof/>
          <w:u w:val="single"/>
        </w:rPr>
        <w:t>Customer Statistics:</w:t>
      </w:r>
    </w:p>
    <w:p w14:paraId="3794406A" w14:textId="1D36191B" w:rsidR="002D4D63" w:rsidRDefault="002D4D63">
      <w:pPr>
        <w:rPr>
          <w:noProof/>
        </w:rPr>
      </w:pPr>
      <w:r>
        <w:rPr>
          <w:noProof/>
        </w:rPr>
        <w:drawing>
          <wp:inline distT="0" distB="0" distL="0" distR="0" wp14:anchorId="2A2C8D3E" wp14:editId="3B0A8907">
            <wp:extent cx="5943600" cy="823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44B67917" w14:textId="0009759B" w:rsidR="002D4D63" w:rsidRPr="003F2E06" w:rsidRDefault="002D4D63">
      <w:pPr>
        <w:rPr>
          <w:rFonts w:asciiTheme="majorHAnsi" w:hAnsiTheme="majorHAnsi" w:cstheme="majorHAnsi"/>
          <w:sz w:val="24"/>
          <w:szCs w:val="24"/>
        </w:rPr>
      </w:pPr>
      <w:r w:rsidRPr="003F2E06">
        <w:rPr>
          <w:rFonts w:asciiTheme="majorHAnsi" w:hAnsiTheme="majorHAnsi" w:cstheme="majorHAnsi"/>
          <w:sz w:val="24"/>
          <w:szCs w:val="24"/>
        </w:rPr>
        <w:t>Observation:</w:t>
      </w:r>
    </w:p>
    <w:p w14:paraId="0F52316C" w14:textId="701730C2" w:rsidR="002D4D63" w:rsidRPr="003F2E06" w:rsidRDefault="002D4D63">
      <w:pPr>
        <w:rPr>
          <w:rFonts w:asciiTheme="majorHAnsi" w:hAnsiTheme="majorHAnsi" w:cstheme="majorHAnsi"/>
          <w:sz w:val="24"/>
          <w:szCs w:val="24"/>
        </w:rPr>
      </w:pPr>
      <w:r w:rsidRPr="003F2E06">
        <w:rPr>
          <w:rFonts w:asciiTheme="majorHAnsi" w:hAnsiTheme="majorHAnsi" w:cstheme="majorHAnsi"/>
          <w:sz w:val="24"/>
          <w:szCs w:val="24"/>
        </w:rPr>
        <w:t>The percentage of cutomers served by each cases are the same, 4 or 33.33% relative frequency.However, Helen served more customer than George.</w:t>
      </w:r>
    </w:p>
    <w:p w14:paraId="01FBF566" w14:textId="3A01F5BD" w:rsidR="002D4D63" w:rsidRDefault="002D4D63">
      <w:pPr>
        <w:rPr>
          <w:noProof/>
        </w:rPr>
      </w:pPr>
    </w:p>
    <w:p w14:paraId="783D2987" w14:textId="77777777" w:rsidR="002D4D63" w:rsidRDefault="002D4D63">
      <w:pPr>
        <w:rPr>
          <w:noProof/>
        </w:rPr>
      </w:pPr>
    </w:p>
    <w:p w14:paraId="1234D999" w14:textId="00CE5F75" w:rsidR="00EA5C3E" w:rsidRPr="002D4D63" w:rsidRDefault="002D4D63" w:rsidP="00EA5C3E">
      <w:pPr>
        <w:rPr>
          <w:rFonts w:ascii="Times New Roman" w:eastAsia="MS Mincho" w:hAnsi="Times New Roman" w:cs="Times New Roman"/>
          <w:sz w:val="24"/>
          <w:szCs w:val="24"/>
          <w:u w:val="single"/>
          <w:lang w:eastAsia="ja-JP"/>
        </w:rPr>
      </w:pPr>
      <w:r w:rsidRPr="002D4D63">
        <w:rPr>
          <w:rFonts w:ascii="Times New Roman" w:eastAsia="MS Mincho" w:hAnsi="Times New Roman" w:cs="Times New Roman"/>
          <w:sz w:val="24"/>
          <w:szCs w:val="24"/>
          <w:u w:val="single"/>
          <w:lang w:eastAsia="ja-JP"/>
        </w:rPr>
        <w:t>Resources as Activities</w:t>
      </w:r>
    </w:p>
    <w:p w14:paraId="65F566A1" w14:textId="596CA275" w:rsidR="00EA5D52" w:rsidRDefault="00EA5C3E">
      <w:pPr>
        <w:rPr>
          <w:noProof/>
        </w:rPr>
      </w:pPr>
      <w:bookmarkStart w:id="0" w:name="_GoBack"/>
      <w:r>
        <w:rPr>
          <w:noProof/>
        </w:rPr>
        <w:drawing>
          <wp:inline distT="0" distB="0" distL="0" distR="0" wp14:anchorId="37A13813" wp14:editId="3EF0F503">
            <wp:extent cx="3099435" cy="4055745"/>
            <wp:effectExtent l="0" t="0" r="5715" b="1905"/>
            <wp:docPr id="8" name="Picture 8"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close up of a sign&#10;&#10;Description automatically generated"/>
                    <pic:cNvPicPr/>
                  </pic:nvPicPr>
                  <pic:blipFill>
                    <a:blip r:embed="rId6"/>
                    <a:stretch>
                      <a:fillRect/>
                    </a:stretch>
                  </pic:blipFill>
                  <pic:spPr>
                    <a:xfrm>
                      <a:off x="0" y="0"/>
                      <a:ext cx="3099435" cy="4055745"/>
                    </a:xfrm>
                    <a:prstGeom prst="rect">
                      <a:avLst/>
                    </a:prstGeom>
                  </pic:spPr>
                </pic:pic>
              </a:graphicData>
            </a:graphic>
          </wp:inline>
        </w:drawing>
      </w:r>
      <w:bookmarkEnd w:id="0"/>
    </w:p>
    <w:p w14:paraId="4BBE6C3C" w14:textId="634B186E" w:rsidR="00EA5D52" w:rsidRDefault="00EA5D52">
      <w:pPr>
        <w:rPr>
          <w:noProof/>
        </w:rPr>
      </w:pPr>
    </w:p>
    <w:p w14:paraId="52F51D9C" w14:textId="77777777" w:rsidR="00EA5D52" w:rsidRDefault="00EA5D52"/>
    <w:p w14:paraId="175BFB67" w14:textId="77777777" w:rsidR="00EA5C3E" w:rsidRDefault="00EA5C3E" w:rsidP="00EA5C3E">
      <w:pPr>
        <w:jc w:val="both"/>
        <w:rPr>
          <w:lang w:val="en-GB"/>
        </w:rPr>
      </w:pPr>
    </w:p>
    <w:p w14:paraId="7796DDA8" w14:textId="08C12999" w:rsidR="00C7542C" w:rsidRPr="00C7542C" w:rsidRDefault="00EA5C3E" w:rsidP="00C7542C">
      <w:pPr>
        <w:jc w:val="both"/>
        <w:rPr>
          <w:rFonts w:asciiTheme="majorHAnsi" w:hAnsiTheme="majorHAnsi" w:cstheme="majorHAnsi"/>
          <w:sz w:val="24"/>
          <w:szCs w:val="24"/>
        </w:rPr>
      </w:pPr>
      <w:r w:rsidRPr="00C7542C">
        <w:rPr>
          <w:rFonts w:asciiTheme="majorHAnsi" w:hAnsiTheme="majorHAnsi" w:cstheme="majorHAnsi"/>
          <w:sz w:val="24"/>
          <w:szCs w:val="24"/>
        </w:rPr>
        <w:t>Helen worked on two cases, case 1 and case 2, George worked on case 3.</w:t>
      </w:r>
      <w:r w:rsidR="00C7542C" w:rsidRPr="00C7542C">
        <w:rPr>
          <w:rFonts w:asciiTheme="majorHAnsi" w:hAnsiTheme="majorHAnsi" w:cstheme="majorHAnsi"/>
          <w:sz w:val="24"/>
          <w:szCs w:val="24"/>
        </w:rPr>
        <w:t xml:space="preserve"> Helen worked on similar tasks for both the cases,</w:t>
      </w:r>
      <w:r w:rsidR="00C7542C" w:rsidRPr="00C7542C">
        <w:rPr>
          <w:rFonts w:asciiTheme="majorHAnsi" w:hAnsiTheme="majorHAnsi" w:cstheme="majorHAnsi"/>
          <w:sz w:val="24"/>
          <w:szCs w:val="24"/>
        </w:rPr>
        <w:t xml:space="preserve"> but </w:t>
      </w:r>
      <w:r w:rsidR="00C7542C" w:rsidRPr="00C7542C">
        <w:rPr>
          <w:rFonts w:asciiTheme="majorHAnsi" w:hAnsiTheme="majorHAnsi" w:cstheme="majorHAnsi"/>
          <w:sz w:val="24"/>
          <w:szCs w:val="24"/>
        </w:rPr>
        <w:t>she</w:t>
      </w:r>
      <w:r w:rsidR="00C7542C" w:rsidRPr="00C7542C">
        <w:rPr>
          <w:rFonts w:asciiTheme="majorHAnsi" w:hAnsiTheme="majorHAnsi" w:cstheme="majorHAnsi"/>
          <w:sz w:val="24"/>
          <w:szCs w:val="24"/>
        </w:rPr>
        <w:t xml:space="preserve"> took 30 minutes for one and 25 minutes for another. </w:t>
      </w:r>
    </w:p>
    <w:p w14:paraId="27144331" w14:textId="71C2618D" w:rsidR="00EA5C3E" w:rsidRDefault="00EA5C3E" w:rsidP="00EA5C3E">
      <w:pPr>
        <w:jc w:val="both"/>
        <w:rPr>
          <w:lang w:val="en-GB"/>
        </w:rPr>
      </w:pPr>
    </w:p>
    <w:p w14:paraId="11B4A705" w14:textId="4A8DD4C1" w:rsidR="00EA5C3E" w:rsidRDefault="00EA5C3E" w:rsidP="00EA5C3E">
      <w:pPr>
        <w:jc w:val="both"/>
        <w:rPr>
          <w:lang w:val="en-GB"/>
        </w:rPr>
      </w:pPr>
      <w:r>
        <w:rPr>
          <w:noProof/>
        </w:rPr>
        <w:drawing>
          <wp:inline distT="0" distB="0" distL="0" distR="0" wp14:anchorId="1CAD7B5A" wp14:editId="273EE581">
            <wp:extent cx="5943600" cy="2639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0F0770F2" w14:textId="77777777" w:rsidR="00EA5C3E" w:rsidRDefault="00EA5C3E" w:rsidP="00EA5C3E">
      <w:pPr>
        <w:jc w:val="both"/>
        <w:rPr>
          <w:lang w:val="en-GB"/>
        </w:rPr>
      </w:pPr>
    </w:p>
    <w:p w14:paraId="48AD8F3C" w14:textId="756579D7" w:rsidR="00D77242" w:rsidRPr="00C7542C" w:rsidRDefault="00EA5C3E" w:rsidP="00C7542C">
      <w:pPr>
        <w:jc w:val="both"/>
        <w:rPr>
          <w:rFonts w:asciiTheme="majorHAnsi" w:hAnsiTheme="majorHAnsi" w:cstheme="majorHAnsi"/>
          <w:sz w:val="24"/>
          <w:szCs w:val="24"/>
        </w:rPr>
      </w:pPr>
      <w:r w:rsidRPr="00C7542C">
        <w:rPr>
          <w:rFonts w:asciiTheme="majorHAnsi" w:hAnsiTheme="majorHAnsi" w:cstheme="majorHAnsi"/>
          <w:sz w:val="24"/>
          <w:szCs w:val="24"/>
        </w:rPr>
        <w:t>The pareto analysis/ cumulative chart shows that Helen worked for 69.84% for total activity duration.</w:t>
      </w:r>
    </w:p>
    <w:p w14:paraId="12BCED90" w14:textId="74F27491" w:rsidR="00D77242" w:rsidRDefault="00D77242"/>
    <w:p w14:paraId="7C3FEDE4" w14:textId="77777777" w:rsidR="00D77242" w:rsidRDefault="00D77242" w:rsidP="00D77242">
      <w:pPr>
        <w:pStyle w:val="Quote"/>
        <w:spacing w:line="240" w:lineRule="auto"/>
        <w:jc w:val="left"/>
        <w:rPr>
          <w:rFonts w:ascii="Times New Roman" w:eastAsia="MS Mincho" w:hAnsi="Times New Roman"/>
          <w:i w:val="0"/>
          <w:iCs w:val="0"/>
          <w:color w:val="auto"/>
          <w:szCs w:val="24"/>
          <w:lang w:eastAsia="ja-JP"/>
        </w:rPr>
      </w:pPr>
      <w:r>
        <w:rPr>
          <w:rFonts w:ascii="Times New Roman" w:eastAsia="MS Mincho" w:hAnsi="Times New Roman"/>
          <w:i w:val="0"/>
          <w:iCs w:val="0"/>
          <w:color w:val="auto"/>
          <w:szCs w:val="24"/>
          <w:lang w:eastAsia="ja-JP"/>
        </w:rPr>
        <w:t>2.  Read the paper (available on our Canvas shell)  “A Field Study on the Use of Process Mining of Event Logs as an Analytical Procedure in Auditing.” The authors found several issues in the discovered process map that might indicate potential fraud.  Briefly (in less than 10 lines)  describe one of these situations. What is the “separation of duties” (or “four-eyes” principle)?</w:t>
      </w:r>
    </w:p>
    <w:p w14:paraId="146ED4EA" w14:textId="3B963D23" w:rsidR="00D77242" w:rsidRDefault="00D77242"/>
    <w:p w14:paraId="0DB4448E" w14:textId="6D6B3F49" w:rsidR="00D77242" w:rsidRDefault="00D77242">
      <w:pPr>
        <w:rPr>
          <w:rFonts w:asciiTheme="majorHAnsi" w:hAnsiTheme="majorHAnsi" w:cstheme="majorHAnsi"/>
          <w:sz w:val="24"/>
          <w:szCs w:val="24"/>
        </w:rPr>
      </w:pPr>
      <w:r w:rsidRPr="00D77242">
        <w:rPr>
          <w:rFonts w:asciiTheme="majorHAnsi" w:hAnsiTheme="majorHAnsi" w:cstheme="majorHAnsi"/>
          <w:sz w:val="24"/>
          <w:szCs w:val="24"/>
        </w:rPr>
        <w:t xml:space="preserve">The paper presents the use of Process Mining in business to identify a fraudulent transaction. One of the important findings of the process mining application was that 3 </w:t>
      </w:r>
      <w:r w:rsidRPr="00D77242">
        <w:rPr>
          <w:rFonts w:asciiTheme="majorHAnsi" w:hAnsiTheme="majorHAnsi" w:cstheme="majorHAnsi"/>
          <w:sz w:val="24"/>
          <w:szCs w:val="24"/>
        </w:rPr>
        <w:t>Three P</w:t>
      </w:r>
      <w:r w:rsidRPr="00D77242">
        <w:rPr>
          <w:rFonts w:asciiTheme="majorHAnsi" w:hAnsiTheme="majorHAnsi" w:cstheme="majorHAnsi"/>
          <w:sz w:val="24"/>
          <w:szCs w:val="24"/>
        </w:rPr>
        <w:t>urchase orders were</w:t>
      </w:r>
      <w:r w:rsidRPr="00D77242">
        <w:rPr>
          <w:rFonts w:asciiTheme="majorHAnsi" w:hAnsiTheme="majorHAnsi" w:cstheme="majorHAnsi"/>
          <w:sz w:val="24"/>
          <w:szCs w:val="24"/>
        </w:rPr>
        <w:t xml:space="preserve"> passed through the procurement process without any Sign or Release, </w:t>
      </w:r>
      <w:r w:rsidRPr="00D77242">
        <w:rPr>
          <w:rFonts w:asciiTheme="majorHAnsi" w:hAnsiTheme="majorHAnsi" w:cstheme="majorHAnsi"/>
          <w:sz w:val="24"/>
          <w:szCs w:val="24"/>
        </w:rPr>
        <w:t xml:space="preserve">thereby violating the </w:t>
      </w:r>
      <w:r w:rsidRPr="00D77242">
        <w:rPr>
          <w:rFonts w:asciiTheme="majorHAnsi" w:hAnsiTheme="majorHAnsi" w:cstheme="majorHAnsi"/>
          <w:sz w:val="24"/>
          <w:szCs w:val="24"/>
        </w:rPr>
        <w:t>control procedures.</w:t>
      </w:r>
      <w:r w:rsidRPr="00D77242">
        <w:rPr>
          <w:rFonts w:asciiTheme="majorHAnsi" w:hAnsiTheme="majorHAnsi" w:cstheme="majorHAnsi"/>
          <w:sz w:val="24"/>
          <w:szCs w:val="24"/>
        </w:rPr>
        <w:t xml:space="preserve">  </w:t>
      </w:r>
      <w:r>
        <w:rPr>
          <w:rFonts w:asciiTheme="majorHAnsi" w:hAnsiTheme="majorHAnsi" w:cstheme="majorHAnsi"/>
          <w:sz w:val="24"/>
          <w:szCs w:val="24"/>
        </w:rPr>
        <w:t>PO are a key aspect of maintaining accurate, complete financial records.</w:t>
      </w:r>
      <w:r w:rsidR="00B00CB7" w:rsidRPr="00B00CB7">
        <w:rPr>
          <w:rFonts w:ascii="Arial" w:hAnsi="Arial" w:cs="Arial"/>
          <w:color w:val="222222"/>
          <w:shd w:val="clear" w:color="auto" w:fill="F7F7F7"/>
        </w:rPr>
        <w:t xml:space="preserve"> </w:t>
      </w:r>
      <w:r w:rsidR="00B00CB7" w:rsidRPr="00B00CB7">
        <w:rPr>
          <w:rFonts w:asciiTheme="majorHAnsi" w:hAnsiTheme="majorHAnsi" w:cstheme="majorHAnsi"/>
          <w:sz w:val="24"/>
          <w:szCs w:val="24"/>
        </w:rPr>
        <w:t>The procurement department is responsible for negotiating contracts and purchasing all the goods and services required by the business.</w:t>
      </w:r>
      <w:r w:rsidR="00B00CB7" w:rsidRPr="00B00CB7">
        <w:rPr>
          <w:lang w:val="en-GB"/>
        </w:rPr>
        <w:t xml:space="preserve"> </w:t>
      </w:r>
      <w:r w:rsidR="00B00CB7" w:rsidRPr="00B00CB7">
        <w:rPr>
          <w:rFonts w:asciiTheme="majorHAnsi" w:hAnsiTheme="majorHAnsi" w:cstheme="majorHAnsi"/>
          <w:sz w:val="24"/>
          <w:szCs w:val="24"/>
        </w:rPr>
        <w:t>Reasons for committing procurement fraud include perceived opportunity without consequence coupled with need of money</w:t>
      </w:r>
      <w:r w:rsidR="00067EF1">
        <w:rPr>
          <w:rFonts w:asciiTheme="majorHAnsi" w:hAnsiTheme="majorHAnsi" w:cstheme="majorHAnsi"/>
          <w:sz w:val="24"/>
          <w:szCs w:val="24"/>
        </w:rPr>
        <w:t xml:space="preserve"> or favoring an opportunity</w:t>
      </w:r>
      <w:r w:rsidR="00B00CB7" w:rsidRPr="00B00CB7">
        <w:rPr>
          <w:rFonts w:asciiTheme="majorHAnsi" w:hAnsiTheme="majorHAnsi" w:cstheme="majorHAnsi"/>
          <w:sz w:val="24"/>
          <w:szCs w:val="24"/>
        </w:rPr>
        <w:t>, benefiting family members or friends</w:t>
      </w:r>
      <w:r w:rsidR="00B00CB7">
        <w:rPr>
          <w:rFonts w:asciiTheme="majorHAnsi" w:hAnsiTheme="majorHAnsi" w:cstheme="majorHAnsi"/>
          <w:sz w:val="24"/>
          <w:szCs w:val="24"/>
        </w:rPr>
        <w:t xml:space="preserve">. </w:t>
      </w:r>
      <w:r w:rsidR="00067EF1" w:rsidRPr="00067EF1">
        <w:rPr>
          <w:rFonts w:asciiTheme="majorHAnsi" w:hAnsiTheme="majorHAnsi" w:cstheme="majorHAnsi"/>
          <w:sz w:val="24"/>
          <w:szCs w:val="24"/>
        </w:rPr>
        <w:t xml:space="preserve">The bidding process is </w:t>
      </w:r>
      <w:r w:rsidR="00067EF1" w:rsidRPr="00067EF1">
        <w:rPr>
          <w:rFonts w:asciiTheme="majorHAnsi" w:hAnsiTheme="majorHAnsi" w:cstheme="majorHAnsi"/>
          <w:sz w:val="24"/>
          <w:szCs w:val="24"/>
        </w:rPr>
        <w:lastRenderedPageBreak/>
        <w:t xml:space="preserve">also </w:t>
      </w:r>
      <w:r w:rsidR="00067EF1" w:rsidRPr="00067EF1">
        <w:rPr>
          <w:rFonts w:asciiTheme="majorHAnsi" w:hAnsiTheme="majorHAnsi" w:cstheme="majorHAnsi"/>
          <w:sz w:val="24"/>
          <w:szCs w:val="24"/>
        </w:rPr>
        <w:t>vulnerable to fraud and can be hard to detect, especially within large organizations with complex procurement operations.</w:t>
      </w:r>
      <w:r w:rsidR="00067EF1" w:rsidRPr="00067EF1">
        <w:rPr>
          <w:rFonts w:asciiTheme="majorHAnsi" w:hAnsiTheme="majorHAnsi" w:cstheme="majorHAnsi"/>
          <w:sz w:val="24"/>
          <w:szCs w:val="24"/>
        </w:rPr>
        <w:t xml:space="preserve"> The process mining helps in identifying such transactional and process anomalies, which would be difficult to identify using traditional approaches.</w:t>
      </w:r>
    </w:p>
    <w:p w14:paraId="4667BE71" w14:textId="60E38837" w:rsidR="00067EF1" w:rsidRDefault="00067EF1">
      <w:pPr>
        <w:rPr>
          <w:rFonts w:asciiTheme="majorHAnsi" w:hAnsiTheme="majorHAnsi" w:cstheme="majorHAnsi"/>
          <w:sz w:val="24"/>
          <w:szCs w:val="24"/>
        </w:rPr>
      </w:pPr>
    </w:p>
    <w:p w14:paraId="1F5E93D5" w14:textId="37FC6060" w:rsidR="00B435C4" w:rsidRDefault="00B435C4" w:rsidP="001B7DE3">
      <w:pPr>
        <w:pStyle w:val="NormalWeb"/>
        <w:shd w:val="clear" w:color="auto" w:fill="FFFFFF"/>
        <w:spacing w:before="0" w:beforeAutospacing="0" w:after="0" w:afterAutospacing="0"/>
        <w:textAlignment w:val="baseline"/>
        <w:rPr>
          <w:rFonts w:ascii="Helvetica" w:hAnsi="Helvetica"/>
          <w:color w:val="555555"/>
          <w:sz w:val="23"/>
          <w:szCs w:val="23"/>
        </w:rPr>
      </w:pPr>
      <w:r>
        <w:rPr>
          <w:rFonts w:asciiTheme="majorHAnsi" w:hAnsiTheme="majorHAnsi" w:cstheme="majorHAnsi"/>
        </w:rPr>
        <w:tab/>
      </w:r>
      <w:r w:rsidRPr="001B7DE3">
        <w:rPr>
          <w:rFonts w:asciiTheme="majorHAnsi" w:eastAsiaTheme="minorHAnsi" w:hAnsiTheme="majorHAnsi" w:cstheme="majorHAnsi"/>
        </w:rPr>
        <w:t>Segregation of Duties refers to the separation of responsibility for various important activities between people and roles</w:t>
      </w:r>
      <w:r w:rsidRPr="001B7DE3">
        <w:rPr>
          <w:rFonts w:asciiTheme="majorHAnsi" w:eastAsiaTheme="minorHAnsi" w:hAnsiTheme="majorHAnsi" w:cstheme="majorHAnsi"/>
        </w:rPr>
        <w:t xml:space="preserve">. </w:t>
      </w:r>
      <w:r w:rsidR="001B7DE3" w:rsidRPr="001B7DE3">
        <w:rPr>
          <w:rFonts w:asciiTheme="majorHAnsi" w:eastAsiaTheme="minorHAnsi" w:hAnsiTheme="majorHAnsi" w:cstheme="majorHAnsi"/>
        </w:rPr>
        <w:t xml:space="preserve">Segregation of Duties in </w:t>
      </w:r>
      <w:r w:rsidRPr="001B7DE3">
        <w:rPr>
          <w:rFonts w:asciiTheme="majorHAnsi" w:eastAsiaTheme="minorHAnsi" w:hAnsiTheme="majorHAnsi" w:cstheme="majorHAnsi"/>
        </w:rPr>
        <w:t>processes is important because we want our processes to have the necessary levels of controls and prevent undesirable events from occurring or at least reduce their associated risk.</w:t>
      </w:r>
      <w:r w:rsidR="001B7DE3" w:rsidRPr="001B7DE3">
        <w:rPr>
          <w:rFonts w:asciiTheme="majorHAnsi" w:eastAsiaTheme="minorHAnsi" w:hAnsiTheme="majorHAnsi" w:cstheme="majorHAnsi"/>
        </w:rPr>
        <w:t xml:space="preserve"> </w:t>
      </w:r>
      <w:r w:rsidRPr="001B7DE3">
        <w:rPr>
          <w:rFonts w:asciiTheme="majorHAnsi" w:eastAsiaTheme="minorHAnsi" w:hAnsiTheme="majorHAnsi" w:cstheme="majorHAnsi"/>
        </w:rPr>
        <w:t xml:space="preserve">For example, it is </w:t>
      </w:r>
      <w:r w:rsidRPr="001B7DE3">
        <w:rPr>
          <w:rFonts w:asciiTheme="majorHAnsi" w:eastAsiaTheme="minorHAnsi" w:hAnsiTheme="majorHAnsi" w:cstheme="majorHAnsi"/>
        </w:rPr>
        <w:t xml:space="preserve">undesirable </w:t>
      </w:r>
      <w:r w:rsidRPr="001B7DE3">
        <w:rPr>
          <w:rFonts w:asciiTheme="majorHAnsi" w:eastAsiaTheme="minorHAnsi" w:hAnsiTheme="majorHAnsi" w:cstheme="majorHAnsi"/>
        </w:rPr>
        <w:t>that</w:t>
      </w:r>
      <w:r w:rsidRPr="001B7DE3">
        <w:rPr>
          <w:rFonts w:asciiTheme="majorHAnsi" w:eastAsiaTheme="minorHAnsi" w:hAnsiTheme="majorHAnsi" w:cstheme="majorHAnsi"/>
        </w:rPr>
        <w:t xml:space="preserve"> the same</w:t>
      </w:r>
      <w:r w:rsidR="00E9665A">
        <w:rPr>
          <w:rFonts w:asciiTheme="majorHAnsi" w:eastAsiaTheme="minorHAnsi" w:hAnsiTheme="majorHAnsi" w:cstheme="majorHAnsi"/>
        </w:rPr>
        <w:t xml:space="preserve"> </w:t>
      </w:r>
      <w:r w:rsidRPr="001B7DE3">
        <w:rPr>
          <w:rFonts w:asciiTheme="majorHAnsi" w:eastAsiaTheme="minorHAnsi" w:hAnsiTheme="majorHAnsi" w:cstheme="majorHAnsi"/>
        </w:rPr>
        <w:t>person create</w:t>
      </w:r>
      <w:r w:rsidRPr="001B7DE3">
        <w:rPr>
          <w:rFonts w:asciiTheme="majorHAnsi" w:eastAsiaTheme="minorHAnsi" w:hAnsiTheme="majorHAnsi" w:cstheme="majorHAnsi"/>
        </w:rPr>
        <w:t>s</w:t>
      </w:r>
      <w:r w:rsidRPr="001B7DE3">
        <w:rPr>
          <w:rFonts w:asciiTheme="majorHAnsi" w:eastAsiaTheme="minorHAnsi" w:hAnsiTheme="majorHAnsi" w:cstheme="majorHAnsi"/>
        </w:rPr>
        <w:t xml:space="preserve"> a</w:t>
      </w:r>
      <w:r w:rsidRPr="001B7DE3">
        <w:rPr>
          <w:rFonts w:asciiTheme="majorHAnsi" w:eastAsiaTheme="minorHAnsi" w:hAnsiTheme="majorHAnsi" w:cstheme="majorHAnsi"/>
        </w:rPr>
        <w:t xml:space="preserve"> </w:t>
      </w:r>
      <w:r w:rsidRPr="001B7DE3">
        <w:rPr>
          <w:rFonts w:asciiTheme="majorHAnsi" w:eastAsiaTheme="minorHAnsi" w:hAnsiTheme="majorHAnsi" w:cstheme="majorHAnsi"/>
        </w:rPr>
        <w:t>purchase order</w:t>
      </w:r>
      <w:r w:rsidRPr="001B7DE3">
        <w:rPr>
          <w:rFonts w:asciiTheme="majorHAnsi" w:eastAsiaTheme="minorHAnsi" w:hAnsiTheme="majorHAnsi" w:cstheme="majorHAnsi"/>
        </w:rPr>
        <w:t xml:space="preserve"> </w:t>
      </w:r>
      <w:r w:rsidRPr="001B7DE3">
        <w:rPr>
          <w:rFonts w:asciiTheme="majorHAnsi" w:eastAsiaTheme="minorHAnsi" w:hAnsiTheme="majorHAnsi" w:cstheme="majorHAnsi"/>
        </w:rPr>
        <w:t>, authorize it, receive against it and approve the vendor invoice for payment</w:t>
      </w:r>
      <w:r w:rsidRPr="001B7DE3">
        <w:rPr>
          <w:rFonts w:asciiTheme="majorHAnsi" w:eastAsiaTheme="minorHAnsi" w:hAnsiTheme="majorHAnsi" w:cstheme="majorHAnsi"/>
        </w:rPr>
        <w:t xml:space="preserve">. </w:t>
      </w:r>
      <w:r w:rsidR="001B7DE3" w:rsidRPr="001B7DE3">
        <w:rPr>
          <w:rFonts w:asciiTheme="majorHAnsi" w:eastAsiaTheme="minorHAnsi" w:hAnsiTheme="majorHAnsi" w:cstheme="majorHAnsi"/>
        </w:rPr>
        <w:t xml:space="preserve">Some common examples of segregation of duties are: </w:t>
      </w:r>
      <w:r w:rsidR="001B7DE3" w:rsidRPr="001B7DE3">
        <w:rPr>
          <w:rFonts w:asciiTheme="majorHAnsi" w:eastAsiaTheme="minorHAnsi" w:hAnsiTheme="majorHAnsi" w:cstheme="majorHAnsi"/>
        </w:rPr>
        <w:t>Approver does not perform data entry of the approved transactions</w:t>
      </w:r>
      <w:r w:rsidR="001B7DE3" w:rsidRPr="001B7DE3">
        <w:rPr>
          <w:rFonts w:asciiTheme="majorHAnsi" w:eastAsiaTheme="minorHAnsi" w:hAnsiTheme="majorHAnsi" w:cstheme="majorHAnsi"/>
        </w:rPr>
        <w:t xml:space="preserve">, </w:t>
      </w:r>
      <w:r w:rsidR="001B7DE3" w:rsidRPr="001B7DE3">
        <w:rPr>
          <w:rFonts w:asciiTheme="majorHAnsi" w:eastAsiaTheme="minorHAnsi" w:hAnsiTheme="majorHAnsi" w:cstheme="majorHAnsi"/>
        </w:rPr>
        <w:t>Creator of customer invoices does not enter cash receipts</w:t>
      </w:r>
      <w:r w:rsidR="001B7DE3">
        <w:rPr>
          <w:rFonts w:asciiTheme="majorHAnsi" w:eastAsiaTheme="minorHAnsi" w:hAnsiTheme="majorHAnsi" w:cstheme="majorHAnsi"/>
        </w:rPr>
        <w:t xml:space="preserve"> </w:t>
      </w:r>
      <w:r w:rsidR="001B7DE3" w:rsidRPr="001B7DE3">
        <w:rPr>
          <w:rFonts w:asciiTheme="majorHAnsi" w:eastAsiaTheme="minorHAnsi" w:hAnsiTheme="majorHAnsi" w:cstheme="majorHAnsi"/>
        </w:rPr>
        <w:t>etc.</w:t>
      </w:r>
    </w:p>
    <w:p w14:paraId="13ED94A7" w14:textId="0A5A282D" w:rsidR="00B435C4" w:rsidRPr="00D77242" w:rsidRDefault="00B435C4">
      <w:pPr>
        <w:rPr>
          <w:rFonts w:asciiTheme="majorHAnsi" w:hAnsiTheme="majorHAnsi" w:cstheme="majorHAnsi"/>
          <w:sz w:val="24"/>
          <w:szCs w:val="24"/>
        </w:rPr>
      </w:pPr>
    </w:p>
    <w:sectPr w:rsidR="00B435C4" w:rsidRPr="00D772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52"/>
    <w:rsid w:val="00067EF1"/>
    <w:rsid w:val="000F5E65"/>
    <w:rsid w:val="001B7DE3"/>
    <w:rsid w:val="001E33C4"/>
    <w:rsid w:val="002D4D63"/>
    <w:rsid w:val="003E4652"/>
    <w:rsid w:val="003F2E06"/>
    <w:rsid w:val="005E42EE"/>
    <w:rsid w:val="005F64E8"/>
    <w:rsid w:val="00666B4A"/>
    <w:rsid w:val="00B00CB7"/>
    <w:rsid w:val="00B435C4"/>
    <w:rsid w:val="00B67A04"/>
    <w:rsid w:val="00C7542C"/>
    <w:rsid w:val="00D77242"/>
    <w:rsid w:val="00DE085B"/>
    <w:rsid w:val="00E9665A"/>
    <w:rsid w:val="00EA5C3E"/>
    <w:rsid w:val="00EA5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FB21E"/>
  <w15:chartTrackingRefBased/>
  <w15:docId w15:val="{7E87DE6F-79AB-4562-8099-98C43536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3C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Quote">
    <w:name w:val="Quote"/>
    <w:basedOn w:val="Normal"/>
    <w:next w:val="Normal"/>
    <w:link w:val="QuoteChar"/>
    <w:uiPriority w:val="29"/>
    <w:qFormat/>
    <w:rsid w:val="00D77242"/>
    <w:pPr>
      <w:spacing w:after="120" w:line="360" w:lineRule="auto"/>
      <w:jc w:val="both"/>
    </w:pPr>
    <w:rPr>
      <w:rFonts w:ascii="Garamond" w:eastAsia="Calibri" w:hAnsi="Garamond" w:cs="Times New Roman"/>
      <w:i/>
      <w:iCs/>
      <w:color w:val="000000"/>
      <w:sz w:val="24"/>
    </w:rPr>
  </w:style>
  <w:style w:type="character" w:customStyle="1" w:styleId="QuoteChar">
    <w:name w:val="Quote Char"/>
    <w:basedOn w:val="DefaultParagraphFont"/>
    <w:link w:val="Quote"/>
    <w:uiPriority w:val="29"/>
    <w:rsid w:val="00D77242"/>
    <w:rPr>
      <w:rFonts w:ascii="Garamond" w:eastAsia="Calibri" w:hAnsi="Garamond" w:cs="Times New Roman"/>
      <w:i/>
      <w:iCs/>
      <w:color w:val="000000"/>
      <w:sz w:val="24"/>
    </w:rPr>
  </w:style>
  <w:style w:type="paragraph" w:styleId="NormalWeb">
    <w:name w:val="Normal (Web)"/>
    <w:basedOn w:val="Normal"/>
    <w:uiPriority w:val="99"/>
    <w:unhideWhenUsed/>
    <w:rsid w:val="00B435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E085B"/>
    <w:pPr>
      <w:spacing w:after="0" w:line="240" w:lineRule="auto"/>
      <w:ind w:left="720"/>
      <w:contextualSpacing/>
    </w:pPr>
    <w:rPr>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174902">
      <w:bodyDiv w:val="1"/>
      <w:marLeft w:val="0"/>
      <w:marRight w:val="0"/>
      <w:marTop w:val="0"/>
      <w:marBottom w:val="0"/>
      <w:divBdr>
        <w:top w:val="none" w:sz="0" w:space="0" w:color="auto"/>
        <w:left w:val="none" w:sz="0" w:space="0" w:color="auto"/>
        <w:bottom w:val="none" w:sz="0" w:space="0" w:color="auto"/>
        <w:right w:val="none" w:sz="0" w:space="0" w:color="auto"/>
      </w:divBdr>
    </w:div>
    <w:div w:id="858859740">
      <w:bodyDiv w:val="1"/>
      <w:marLeft w:val="0"/>
      <w:marRight w:val="0"/>
      <w:marTop w:val="0"/>
      <w:marBottom w:val="0"/>
      <w:divBdr>
        <w:top w:val="none" w:sz="0" w:space="0" w:color="auto"/>
        <w:left w:val="none" w:sz="0" w:space="0" w:color="auto"/>
        <w:bottom w:val="none" w:sz="0" w:space="0" w:color="auto"/>
        <w:right w:val="none" w:sz="0" w:space="0" w:color="auto"/>
      </w:divBdr>
    </w:div>
    <w:div w:id="1070687283">
      <w:bodyDiv w:val="1"/>
      <w:marLeft w:val="0"/>
      <w:marRight w:val="0"/>
      <w:marTop w:val="0"/>
      <w:marBottom w:val="0"/>
      <w:divBdr>
        <w:top w:val="none" w:sz="0" w:space="0" w:color="auto"/>
        <w:left w:val="none" w:sz="0" w:space="0" w:color="auto"/>
        <w:bottom w:val="none" w:sz="0" w:space="0" w:color="auto"/>
        <w:right w:val="none" w:sz="0" w:space="0" w:color="auto"/>
      </w:divBdr>
    </w:div>
    <w:div w:id="1735197437">
      <w:bodyDiv w:val="1"/>
      <w:marLeft w:val="0"/>
      <w:marRight w:val="0"/>
      <w:marTop w:val="0"/>
      <w:marBottom w:val="0"/>
      <w:divBdr>
        <w:top w:val="none" w:sz="0" w:space="0" w:color="auto"/>
        <w:left w:val="none" w:sz="0" w:space="0" w:color="auto"/>
        <w:bottom w:val="none" w:sz="0" w:space="0" w:color="auto"/>
        <w:right w:val="none" w:sz="0" w:space="0" w:color="auto"/>
      </w:divBdr>
    </w:div>
    <w:div w:id="1865054050">
      <w:bodyDiv w:val="1"/>
      <w:marLeft w:val="0"/>
      <w:marRight w:val="0"/>
      <w:marTop w:val="0"/>
      <w:marBottom w:val="0"/>
      <w:divBdr>
        <w:top w:val="none" w:sz="0" w:space="0" w:color="auto"/>
        <w:left w:val="none" w:sz="0" w:space="0" w:color="auto"/>
        <w:bottom w:val="none" w:sz="0" w:space="0" w:color="auto"/>
        <w:right w:val="none" w:sz="0" w:space="0" w:color="auto"/>
      </w:divBdr>
    </w:div>
    <w:div w:id="198249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4</Pages>
  <Words>524</Words>
  <Characters>2987</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DAS</dc:creator>
  <cp:keywords/>
  <dc:description/>
  <cp:lastModifiedBy>NITHIN DAS</cp:lastModifiedBy>
  <cp:revision>10</cp:revision>
  <dcterms:created xsi:type="dcterms:W3CDTF">2019-12-06T00:58:00Z</dcterms:created>
  <dcterms:modified xsi:type="dcterms:W3CDTF">2019-12-06T04:08:00Z</dcterms:modified>
</cp:coreProperties>
</file>